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7A53" w14:textId="765A8210" w:rsidR="00010F32" w:rsidRPr="00E24ACE" w:rsidRDefault="001F6A9A" w:rsidP="00E24ACE">
      <w:pPr>
        <w:jc w:val="right"/>
        <w:rPr>
          <w:rFonts w:ascii="Arial" w:hAnsi="Arial" w:cs="Arial"/>
          <w:color w:val="595959"/>
          <w:sz w:val="24"/>
        </w:rPr>
      </w:pPr>
      <w:bookmarkStart w:id="0" w:name="_GoBack"/>
      <w:bookmarkEnd w:id="0"/>
      <w:r>
        <w:rPr>
          <w:rFonts w:ascii="Arial" w:hAnsi="Arial" w:cs="Arial"/>
          <w:sz w:val="24"/>
        </w:rPr>
        <w:t>30</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1C341348" w:rsidR="00962C5A" w:rsidRPr="00A25F74" w:rsidRDefault="00A25F74"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ПРАВИТЕЛЬСТВО ОПРЕДЕЛИЛО НОВЫЕ СРОКИ ВСЕРОССИЙСКОЙ ПЕРЕПИСИ НАСЕЛЕНИЯ</w:t>
      </w:r>
    </w:p>
    <w:p w14:paraId="04385263" w14:textId="77777777" w:rsidR="009767D1" w:rsidRDefault="009767D1" w:rsidP="00054401">
      <w:pPr>
        <w:ind w:left="1276"/>
        <w:rPr>
          <w:rFonts w:ascii="Arial" w:hAnsi="Arial" w:cs="Arial"/>
          <w:b/>
          <w:color w:val="525252" w:themeColor="accent3" w:themeShade="80"/>
          <w:sz w:val="24"/>
          <w:szCs w:val="24"/>
          <w:lang w:val="en-US"/>
        </w:rPr>
      </w:pPr>
      <w:r w:rsidRPr="009767D1">
        <w:rPr>
          <w:rFonts w:ascii="Arial" w:hAnsi="Arial" w:cs="Arial"/>
          <w:b/>
          <w:color w:val="525252" w:themeColor="accent3" w:themeShade="80"/>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14:paraId="62936D4D"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Председатель правительства России Михаил Мишустин подписал постановление от 27 июня 2020 года № 943 «О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14:paraId="4CD5020E"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14:paraId="22BCC02F"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14:paraId="3E259088"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 — добавил он.</w:t>
      </w:r>
    </w:p>
    <w:p w14:paraId="422699DB" w14:textId="77777777" w:rsidR="009767D1" w:rsidRPr="009767D1" w:rsidRDefault="009767D1" w:rsidP="009767D1">
      <w:pPr>
        <w:ind w:firstLine="708"/>
        <w:jc w:val="both"/>
        <w:rPr>
          <w:rFonts w:ascii="Arial" w:hAnsi="Arial" w:cs="Arial"/>
          <w:color w:val="525252" w:themeColor="accent3" w:themeShade="80"/>
          <w:sz w:val="24"/>
          <w:szCs w:val="24"/>
        </w:rPr>
      </w:pPr>
      <w:r w:rsidRPr="009767D1">
        <w:rPr>
          <w:rFonts w:ascii="Arial" w:hAnsi="Arial" w:cs="Arial"/>
          <w:color w:val="525252" w:themeColor="accent3" w:themeShade="80"/>
          <w:sz w:val="24"/>
          <w:szCs w:val="24"/>
        </w:rPr>
        <w:t xml:space="preserve">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w:t>
      </w:r>
      <w:r w:rsidRPr="009767D1">
        <w:rPr>
          <w:rFonts w:ascii="Arial" w:hAnsi="Arial" w:cs="Arial"/>
          <w:color w:val="525252" w:themeColor="accent3" w:themeShade="80"/>
          <w:sz w:val="24"/>
          <w:szCs w:val="24"/>
        </w:rPr>
        <w:lastRenderedPageBreak/>
        <w:t>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 — отметил он.</w:t>
      </w:r>
    </w:p>
    <w:p w14:paraId="7A7E5C30" w14:textId="0F1AD759" w:rsidR="00FF606E" w:rsidRPr="00FF606E" w:rsidRDefault="00FF606E" w:rsidP="009767D1">
      <w:pPr>
        <w:ind w:firstLine="708"/>
        <w:jc w:val="both"/>
        <w:rPr>
          <w:rFonts w:ascii="Arial" w:hAnsi="Arial" w:cs="Arial"/>
          <w:color w:val="525252" w:themeColor="accent3" w:themeShade="80"/>
          <w:sz w:val="24"/>
          <w:szCs w:val="24"/>
        </w:rPr>
      </w:pPr>
      <w:r w:rsidRPr="00FF606E">
        <w:rPr>
          <w:rFonts w:ascii="Arial" w:hAnsi="Arial" w:cs="Arial"/>
          <w:color w:val="525252" w:themeColor="accent3" w:themeShade="80"/>
          <w:sz w:val="24"/>
          <w:szCs w:val="24"/>
        </w:rPr>
        <w:t xml:space="preserve">Время показывает правильность решения о внедрении цифровых технологий в процесс переписи, </w:t>
      </w:r>
      <w:r>
        <w:rPr>
          <w:rFonts w:ascii="Arial" w:hAnsi="Arial" w:cs="Arial"/>
          <w:color w:val="525252" w:themeColor="accent3" w:themeShade="80"/>
          <w:sz w:val="24"/>
          <w:szCs w:val="24"/>
        </w:rPr>
        <w:t>подчеркнул Малков</w:t>
      </w:r>
      <w:r w:rsidRPr="00FF606E">
        <w:rPr>
          <w:rFonts w:ascii="Arial" w:hAnsi="Arial" w:cs="Arial"/>
          <w:color w:val="525252" w:themeColor="accent3" w:themeShade="80"/>
          <w:sz w:val="24"/>
          <w:szCs w:val="24"/>
        </w:rPr>
        <w:t>. «Предстоящая Всероссийская перепись населения, в ходе которой переписчики будут использо</w:t>
      </w:r>
      <w:r w:rsidR="00CA0249">
        <w:rPr>
          <w:rFonts w:ascii="Arial" w:hAnsi="Arial" w:cs="Arial"/>
          <w:color w:val="525252" w:themeColor="accent3" w:themeShade="80"/>
          <w:sz w:val="24"/>
          <w:szCs w:val="24"/>
        </w:rPr>
        <w:t>вать электронные планшеты, а</w:t>
      </w:r>
      <w:r w:rsidRPr="00FF606E">
        <w:rPr>
          <w:rFonts w:ascii="Arial" w:hAnsi="Arial" w:cs="Arial"/>
          <w:color w:val="525252" w:themeColor="accent3" w:themeShade="80"/>
          <w:sz w:val="24"/>
          <w:szCs w:val="24"/>
        </w:rPr>
        <w:t xml:space="preserve"> желающие </w:t>
      </w:r>
      <w:r w:rsidR="00CA0249">
        <w:rPr>
          <w:rFonts w:ascii="Arial" w:hAnsi="Arial" w:cs="Arial"/>
          <w:color w:val="525252" w:themeColor="accent3" w:themeShade="80"/>
          <w:sz w:val="24"/>
          <w:szCs w:val="24"/>
        </w:rPr>
        <w:t>с</w:t>
      </w:r>
      <w:r w:rsidRPr="00FF606E">
        <w:rPr>
          <w:rFonts w:ascii="Arial" w:hAnsi="Arial" w:cs="Arial"/>
          <w:color w:val="525252" w:themeColor="accent3" w:themeShade="80"/>
          <w:sz w:val="24"/>
          <w:szCs w:val="24"/>
        </w:rPr>
        <w:t xml:space="preserve">могут самостоятельно пройти интернет-перепись, будет абсолютно безопасна и комфортна для жителей страны», </w:t>
      </w:r>
      <w:r>
        <w:rPr>
          <w:rFonts w:ascii="Arial" w:hAnsi="Arial" w:cs="Arial"/>
          <w:color w:val="525252" w:themeColor="accent3" w:themeShade="80"/>
          <w:sz w:val="24"/>
          <w:szCs w:val="24"/>
        </w:rPr>
        <w:t>— сказал он</w:t>
      </w:r>
      <w:r w:rsidRPr="00FF606E">
        <w:rPr>
          <w:rFonts w:ascii="Arial" w:hAnsi="Arial" w:cs="Arial"/>
          <w:color w:val="525252" w:themeColor="accent3" w:themeShade="80"/>
          <w:sz w:val="24"/>
          <w:szCs w:val="24"/>
        </w:rPr>
        <w:t>.</w:t>
      </w:r>
    </w:p>
    <w:p w14:paraId="59890D04" w14:textId="552ACCB5" w:rsidR="009767D1" w:rsidRDefault="00CF49FF" w:rsidP="009767D1">
      <w:pPr>
        <w:ind w:firstLine="708"/>
        <w:jc w:val="both"/>
        <w:rPr>
          <w:rFonts w:ascii="Arial" w:hAnsi="Arial" w:cs="Arial"/>
          <w:color w:val="525252" w:themeColor="accent3" w:themeShade="80"/>
          <w:sz w:val="24"/>
          <w:szCs w:val="24"/>
        </w:rPr>
      </w:pPr>
      <w:r w:rsidRPr="00CF49FF">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14:paraId="27717ED8" w14:textId="77777777" w:rsidR="00C32730" w:rsidRPr="009767D1" w:rsidRDefault="00C32730" w:rsidP="009767D1">
      <w:pPr>
        <w:ind w:firstLine="708"/>
        <w:jc w:val="both"/>
        <w:rPr>
          <w:rFonts w:ascii="Arial" w:hAnsi="Arial" w:cs="Arial"/>
          <w:color w:val="525252" w:themeColor="accent3" w:themeShade="80"/>
          <w:sz w:val="24"/>
          <w:szCs w:val="24"/>
        </w:rPr>
      </w:pPr>
    </w:p>
    <w:p w14:paraId="3F432F84" w14:textId="0F82C295" w:rsidR="009767D1" w:rsidRPr="009767D1" w:rsidRDefault="009767D1" w:rsidP="009767D1">
      <w:pPr>
        <w:ind w:firstLine="708"/>
        <w:jc w:val="both"/>
        <w:rPr>
          <w:rFonts w:ascii="Arial" w:hAnsi="Arial" w:cs="Arial"/>
          <w:i/>
          <w:color w:val="525252" w:themeColor="accent3" w:themeShade="80"/>
          <w:sz w:val="24"/>
          <w:szCs w:val="24"/>
        </w:rPr>
      </w:pPr>
      <w:r w:rsidRPr="009767D1">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966D0E"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66D0E"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66D0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66D0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66D0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66D0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66D0E"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0E06" w14:textId="77777777" w:rsidR="00966D0E" w:rsidRDefault="00966D0E" w:rsidP="00A02726">
      <w:pPr>
        <w:spacing w:after="0" w:line="240" w:lineRule="auto"/>
      </w:pPr>
      <w:r>
        <w:separator/>
      </w:r>
    </w:p>
  </w:endnote>
  <w:endnote w:type="continuationSeparator" w:id="0">
    <w:p w14:paraId="2BBB50A3" w14:textId="77777777" w:rsidR="00966D0E" w:rsidRDefault="00966D0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525D7">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6BACB" w14:textId="77777777" w:rsidR="00966D0E" w:rsidRDefault="00966D0E" w:rsidP="00A02726">
      <w:pPr>
        <w:spacing w:after="0" w:line="240" w:lineRule="auto"/>
      </w:pPr>
      <w:r>
        <w:separator/>
      </w:r>
    </w:p>
  </w:footnote>
  <w:footnote w:type="continuationSeparator" w:id="0">
    <w:p w14:paraId="2CC94804" w14:textId="77777777" w:rsidR="00966D0E" w:rsidRDefault="00966D0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966D0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66D0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966D0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5D7"/>
    <w:rsid w:val="00152F1F"/>
    <w:rsid w:val="0015475D"/>
    <w:rsid w:val="00155160"/>
    <w:rsid w:val="00160BE2"/>
    <w:rsid w:val="00163C78"/>
    <w:rsid w:val="0016789D"/>
    <w:rsid w:val="001725FD"/>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66D0E"/>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F3DF46F4-BF3F-45A2-A8CC-B73E8AD3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31CB-A78C-4052-963E-A11CD02D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BEST</cp:lastModifiedBy>
  <cp:revision>2</cp:revision>
  <cp:lastPrinted>2020-02-13T18:03:00Z</cp:lastPrinted>
  <dcterms:created xsi:type="dcterms:W3CDTF">2020-07-10T05:40:00Z</dcterms:created>
  <dcterms:modified xsi:type="dcterms:W3CDTF">2020-07-10T05:40:00Z</dcterms:modified>
</cp:coreProperties>
</file>